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1" w:line="560" w:lineRule="exact"/>
        <w:ind w:left="-5" w:right="187"/>
        <w:jc w:val="both"/>
        <w:rPr>
          <w:rFonts w:hint="eastAsia" w:ascii="微软雅黑" w:hAnsi="微软雅黑" w:eastAsia="微软雅黑" w:cs="微软雅黑"/>
        </w:rPr>
      </w:pP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0" w:line="560" w:lineRule="exact"/>
        <w:ind w:left="0" w:firstLine="0"/>
        <w:jc w:val="center"/>
        <w:rPr>
          <w:rFonts w:hint="eastAsia" w:ascii="微软雅黑" w:hAnsi="微软雅黑" w:eastAsia="微软雅黑" w:cs="微软雅黑"/>
          <w:sz w:val="44"/>
        </w:rPr>
      </w:pPr>
      <w:bookmarkStart w:id="5" w:name="_GoBack"/>
      <w:r>
        <w:rPr>
          <w:rFonts w:hint="eastAsia" w:ascii="微软雅黑" w:hAnsi="微软雅黑" w:eastAsia="微软雅黑" w:cs="微软雅黑"/>
          <w:sz w:val="44"/>
        </w:rPr>
        <w:t>中科院半导体研究所</w:t>
      </w:r>
    </w:p>
    <w:p>
      <w:pPr>
        <w:spacing w:after="0" w:line="560" w:lineRule="exact"/>
        <w:ind w:left="0" w:firstLine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lang w:val="en-US" w:eastAsia="zh-CN"/>
        </w:rPr>
        <w:t>办公网安全能力建设项目</w:t>
      </w:r>
    </w:p>
    <w:p>
      <w:pPr>
        <w:spacing w:after="0" w:line="560" w:lineRule="exact"/>
        <w:ind w:left="0" w:right="378" w:firstLine="0"/>
        <w:jc w:val="center"/>
        <w:rPr>
          <w:rFonts w:hint="eastAsia" w:ascii="微软雅黑" w:hAnsi="微软雅黑" w:eastAsia="微软雅黑" w:cs="微软雅黑"/>
        </w:rPr>
      </w:pPr>
    </w:p>
    <w:p>
      <w:pPr>
        <w:spacing w:after="0" w:line="560" w:lineRule="exact"/>
        <w:ind w:left="0" w:firstLine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44"/>
        </w:rPr>
        <w:t>比选邀约文件</w:t>
      </w:r>
    </w:p>
    <w:bookmarkEnd w:id="5"/>
    <w:p>
      <w:pPr>
        <w:spacing w:after="0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44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4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4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</w:t>
      </w:r>
    </w:p>
    <w:p>
      <w:pPr>
        <w:tabs>
          <w:tab w:val="left" w:pos="3240"/>
          <w:tab w:val="left" w:pos="3420"/>
        </w:tabs>
        <w:spacing w:line="360" w:lineRule="auto"/>
        <w:ind w:leftChars="3" w:firstLine="1600" w:firstLineChars="5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采 购 人：中科院半导体研究所</w:t>
      </w:r>
    </w:p>
    <w:p>
      <w:pPr>
        <w:tabs>
          <w:tab w:val="left" w:pos="3240"/>
          <w:tab w:val="left" w:pos="3420"/>
        </w:tabs>
        <w:spacing w:line="360" w:lineRule="auto"/>
        <w:ind w:leftChars="3" w:firstLine="1600" w:firstLineChars="5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项目年月： 202</w:t>
      </w:r>
      <w:r>
        <w:rPr>
          <w:rFonts w:hint="eastAsia" w:ascii="微软雅黑" w:hAnsi="微软雅黑" w:eastAsia="微软雅黑" w:cs="微软雅黑"/>
          <w:lang w:val="en-US" w:eastAsia="zh-CN"/>
        </w:rPr>
        <w:t>6年3</w:t>
      </w:r>
      <w:r>
        <w:rPr>
          <w:rFonts w:hint="eastAsia" w:ascii="微软雅黑" w:hAnsi="微软雅黑" w:eastAsia="微软雅黑" w:cs="微软雅黑"/>
        </w:rPr>
        <w:t>月</w:t>
      </w: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  <w:sectPr>
          <w:pgSz w:w="11906" w:h="16838"/>
          <w:pgMar w:top="1440" w:right="1800" w:bottom="1440" w:left="1800" w:header="720" w:footer="991" w:gutter="0"/>
          <w:pgNumType w:start="1"/>
          <w:cols w:space="720" w:num="1"/>
          <w:docGrid w:linePitch="435" w:charSpace="0"/>
        </w:sectPr>
      </w:pPr>
    </w:p>
    <w:p>
      <w:pPr>
        <w:spacing w:after="143" w:line="560" w:lineRule="exact"/>
        <w:ind w:left="0" w:firstLine="0"/>
        <w:jc w:val="both"/>
        <w:rPr>
          <w:rFonts w:hint="eastAsia" w:ascii="微软雅黑" w:hAnsi="微软雅黑" w:eastAsia="微软雅黑" w:cs="微软雅黑"/>
        </w:rPr>
      </w:pPr>
    </w:p>
    <w:p>
      <w:pPr>
        <w:pStyle w:val="2"/>
        <w:ind w:left="0" w:right="0" w:firstLine="0"/>
        <w:rPr>
          <w:rFonts w:hint="eastAsia" w:ascii="微软雅黑" w:hAnsi="微软雅黑" w:eastAsia="微软雅黑" w:cs="微软雅黑"/>
          <w:szCs w:val="44"/>
        </w:rPr>
      </w:pPr>
      <w:bookmarkStart w:id="0" w:name="_Toc945076258"/>
      <w:r>
        <w:rPr>
          <w:rFonts w:hint="eastAsia" w:ascii="微软雅黑" w:hAnsi="微软雅黑" w:eastAsia="微软雅黑" w:cs="微软雅黑"/>
        </w:rPr>
        <w:t>报价单</w:t>
      </w:r>
      <w:bookmarkEnd w:id="0"/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 xml:space="preserve">   （一） </w:t>
      </w:r>
      <w:r>
        <w:rPr>
          <w:rFonts w:hint="eastAsia" w:ascii="微软雅黑" w:hAnsi="微软雅黑" w:eastAsia="微软雅黑" w:cs="微软雅黑"/>
          <w:b/>
          <w:bCs/>
          <w:sz w:val="24"/>
        </w:rPr>
        <w:t>项目背景：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为解决半导体研究所在科研办公过程中，外来文件和未知样本带来的安全风险，且现有安全手段对未知威胁识别能力不足的问题，特发起本次安全能力建设询价。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基本要求：支持对高风险或未知来源文件、程序进行隔离环境下使用，与本地终端及内网资源有效隔离，防止潜在风险向科研网络扩散，在保障科研人员正常使用的前提下，提升科研办公环境的整体安全性。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（二）项目内容：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深信服零信任统一端点管理授权软件V2.0（沙箱）（1500点）</w:t>
      </w:r>
      <w:r>
        <w:rPr>
          <w:rFonts w:hint="eastAsia" w:ascii="微软雅黑" w:hAnsi="微软雅黑" w:eastAsia="微软雅黑" w:cs="微软雅黑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2.沙箱功能：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2.1、</w:t>
      </w:r>
      <w:r>
        <w:rPr>
          <w:rFonts w:hint="eastAsia" w:ascii="微软雅黑" w:hAnsi="微软雅黑" w:eastAsia="微软雅黑" w:cs="微软雅黑"/>
          <w:sz w:val="24"/>
        </w:rPr>
        <w:t>PC端沙箱：为了满足PC端数据防泄密需求，零信任平台需支持在PC终端上基于沙箱技术生成隔离的安全工作空间（非容器类型）</w:t>
      </w:r>
      <w:r>
        <w:rPr>
          <w:rFonts w:hint="eastAsia" w:ascii="微软雅黑" w:hAnsi="微软雅黑" w:eastAsia="微软雅黑" w:cs="微软雅黑"/>
          <w:sz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2.2、</w:t>
      </w:r>
      <w:r>
        <w:rPr>
          <w:rFonts w:hint="eastAsia" w:ascii="微软雅黑" w:hAnsi="微软雅黑" w:eastAsia="微软雅黑" w:cs="微软雅黑"/>
          <w:sz w:val="24"/>
        </w:rPr>
        <w:t>链接与程序跨空间自适应：支持在个人空间的C/S程序或浏览器中，点击或访问指定链接时自动启动对应工作空间的浏览器进行加载；支持指定个人空间进程默认以沙箱模式运行，产生的数据被重定向加密保存至工作空间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2.3、</w:t>
      </w:r>
      <w:r>
        <w:rPr>
          <w:rFonts w:hint="eastAsia" w:ascii="微软雅黑" w:hAnsi="微软雅黑" w:eastAsia="微软雅黑" w:cs="微软雅黑"/>
          <w:sz w:val="24"/>
        </w:rPr>
        <w:t>工作空间文件互传功能：在保障工作空间文件安全性的前提下，支持为Windows、macOS、统信UOS、麒麟Kylin及中科方德NFS操作系统终端用户配置文件互传权限；支持在获得授权情况下，无需第三方软件即可将文件发送给其他用户或接收下载文件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2.4、</w:t>
      </w:r>
      <w:r>
        <w:rPr>
          <w:rFonts w:hint="eastAsia" w:ascii="微软雅黑" w:hAnsi="微软雅黑" w:eastAsia="微软雅黑" w:cs="微软雅黑"/>
          <w:sz w:val="24"/>
        </w:rPr>
        <w:t>沙箱文件加密：支持以文件为单位对工作空间内产生的数据进行加密保存，每个文件使用独立密钥（一文一密）；确保沙箱组件卸载或模块驱动移除后，终端用户仍无法明文访问文件。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2.5、</w:t>
      </w:r>
      <w:r>
        <w:rPr>
          <w:rFonts w:hint="eastAsia" w:ascii="微软雅黑" w:hAnsi="微软雅黑" w:eastAsia="微软雅黑" w:cs="微软雅黑"/>
          <w:sz w:val="24"/>
        </w:rPr>
        <w:t>弱网访问加速能力：支持对 TCP 协议进行优化，增强隧道在高丢包、高抖动等弱网络环境下的稳定性与可靠性，实现弱网条件下的访问加速，保障业务连续可用。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2.6</w:t>
      </w:r>
      <w:r>
        <w:rPr>
          <w:rFonts w:hint="eastAsia" w:ascii="微软雅黑" w:hAnsi="微软雅黑" w:eastAsia="微软雅黑" w:cs="微软雅黑"/>
          <w:sz w:val="24"/>
        </w:rPr>
        <w:t>客户端兼容性：为保障业务系统正常访问，客户端应兼容主流操作系统及国产化环境，操作系统至少支持 Windows、macOS、麒麟、UOS、中科方德、Ubuntu、Android、iOS 及 HarmonyOS Next；芯片架构至少支持兆芯、海光、飞腾、鲲鹏、海思麒麟及龙芯。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2.7、</w:t>
      </w:r>
      <w:r>
        <w:rPr>
          <w:rFonts w:hint="eastAsia" w:ascii="微软雅黑" w:hAnsi="微软雅黑" w:eastAsia="微软雅黑" w:cs="微软雅黑"/>
          <w:sz w:val="24"/>
        </w:rPr>
        <w:t>安全沙箱隔离能力：支持在 PC 端基于沙箱技术生成隔离工作空间（非容器方式），兼容 Windows、macOS、UOS、Kylin 等主流操作系统，无需额外部署服务端设备；沙箱内数据支持按文件加密存储，每个文件使用独立密钥，确保沙箱卸载或相关模块、驱动移除后，文件仍无法被明文访问。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2.8、</w:t>
      </w:r>
      <w:r>
        <w:rPr>
          <w:rFonts w:hint="eastAsia" w:ascii="微软雅黑" w:hAnsi="微软雅黑" w:eastAsia="微软雅黑" w:cs="微软雅黑"/>
          <w:sz w:val="24"/>
        </w:rPr>
        <w:t>虚拟网络域能力：支持对终端入站及出站流量按虚拟网络域进行精细化管控，用户在指定网络域内仅可访问对应的 IP、IP 段或域名，并支持通过悬浮球方式快速切换网络域；虚拟网络域应兼容 Windows、macOS、Kylin、UOS 等主流操作系统，且在用户离线后隔离策略仍持续生效，防止离网逃逸。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</w:rPr>
        <w:t>3、</w:t>
      </w:r>
      <w:r>
        <w:rPr>
          <w:rFonts w:hint="eastAsia" w:ascii="微软雅黑" w:hAnsi="微软雅黑" w:eastAsia="微软雅黑" w:cs="微软雅黑"/>
          <w:sz w:val="21"/>
          <w:szCs w:val="21"/>
        </w:rPr>
        <w:t>分析中心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1套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</w:rPr>
        <w:t>配合沙箱使用的文件输入输出进行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分析审计。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bookmarkStart w:id="1" w:name="_Hlk198215747"/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三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）实施周期与质保</w:t>
      </w:r>
    </w:p>
    <w:bookmarkEnd w:id="1"/>
    <w:p>
      <w:pPr>
        <w:pStyle w:val="46"/>
        <w:spacing w:line="400" w:lineRule="exact"/>
        <w:ind w:left="321" w:firstLine="240" w:firstLineChars="1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1、到货周期：30天；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2、质保周期：三年。</w:t>
      </w:r>
    </w:p>
    <w:p>
      <w:pPr>
        <w:spacing w:line="400" w:lineRule="exac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）其它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为含税报价，单位人民币元，报价应包含设备运输、就位和安装调试服务。报价有效期不低于90天。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报价提供方式：邮件回复，须提供加盖公章的报价单、营业执照和投标品牌厂商认证代理商资质证明。</w:t>
      </w:r>
    </w:p>
    <w:p>
      <w:pPr>
        <w:spacing w:line="400" w:lineRule="exact"/>
        <w:ind w:firstLine="480" w:firstLineChars="200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/>
        </w:rPr>
        <w:t>报价资质：供应商须具有涉密信息系统集成乙级或以上资质。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五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）报价单格式</w:t>
      </w:r>
    </w:p>
    <w:p>
      <w:pPr>
        <w:spacing w:line="400" w:lineRule="exact"/>
        <w:jc w:val="center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bookmarkStart w:id="2" w:name="OLE_LINK18"/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报价单</w:t>
      </w:r>
    </w:p>
    <w:tbl>
      <w:tblPr>
        <w:tblStyle w:val="17"/>
        <w:tblW w:w="99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3"/>
        <w:gridCol w:w="2552"/>
        <w:gridCol w:w="708"/>
        <w:gridCol w:w="1006"/>
        <w:gridCol w:w="837"/>
        <w:gridCol w:w="1134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bookmarkStart w:id="3" w:name="RANGE!A1:G30"/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序号</w:t>
            </w:r>
            <w:bookmarkEnd w:id="3"/>
          </w:p>
        </w:tc>
        <w:tc>
          <w:tcPr>
            <w:tcW w:w="1843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型号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006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837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总价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推荐品牌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深信服统一端点管理授权软件V2.0（沙箱）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授权买断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深信服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深信服零信任</w:t>
            </w:r>
          </w:p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分析中心软件V2.0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买断模式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深信服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bookmarkStart w:id="4" w:name="OLE_LINK19"/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报价合计：</w:t>
            </w:r>
            <w:bookmarkEnd w:id="4"/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</w:p>
        </w:tc>
      </w:tr>
    </w:tbl>
    <w:p>
      <w:pPr>
        <w:spacing w:after="0" w:line="560" w:lineRule="exact"/>
        <w:ind w:left="0" w:firstLine="0"/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参选人名称（公章）：                 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参选人授权代表（签字）：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single" w:color="000000" w:themeColor="text1"/>
        </w:rPr>
        <w:t xml:space="preserve">       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color="000000" w:themeColor="text1"/>
        </w:rPr>
        <w:t xml:space="preserve">              </w:t>
      </w: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报价日期：</w:t>
      </w:r>
    </w:p>
    <w:sectPr>
      <w:pgSz w:w="11906" w:h="16838"/>
      <w:pgMar w:top="1440" w:right="1800" w:bottom="1440" w:left="1800" w:header="720" w:footer="991" w:gutter="0"/>
      <w:pgNumType w:start="1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961F0"/>
    <w:multiLevelType w:val="multilevel"/>
    <w:tmpl w:val="153961F0"/>
    <w:lvl w:ilvl="0" w:tentative="0">
      <w:start w:val="6"/>
      <w:numFmt w:val="decimal"/>
      <w:pStyle w:val="27"/>
      <w:lvlText w:val="%1、"/>
      <w:lvlJc w:val="left"/>
      <w:pPr>
        <w:ind w:left="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NWZjNGIyNWFjY2QwYzRlMTk3NTAxNTkzYWUzZTMifQ=="/>
  </w:docVars>
  <w:rsids>
    <w:rsidRoot w:val="00A402A7"/>
    <w:rsid w:val="0000213C"/>
    <w:rsid w:val="00002DB2"/>
    <w:rsid w:val="00011123"/>
    <w:rsid w:val="0001514F"/>
    <w:rsid w:val="00071F88"/>
    <w:rsid w:val="00072465"/>
    <w:rsid w:val="00082308"/>
    <w:rsid w:val="00085618"/>
    <w:rsid w:val="000916F7"/>
    <w:rsid w:val="00096CED"/>
    <w:rsid w:val="00097E1F"/>
    <w:rsid w:val="000B0E64"/>
    <w:rsid w:val="000C0AF2"/>
    <w:rsid w:val="000C466C"/>
    <w:rsid w:val="000C6323"/>
    <w:rsid w:val="000D4A40"/>
    <w:rsid w:val="0010300C"/>
    <w:rsid w:val="001171BF"/>
    <w:rsid w:val="00143039"/>
    <w:rsid w:val="00143F9C"/>
    <w:rsid w:val="00160BBD"/>
    <w:rsid w:val="00163010"/>
    <w:rsid w:val="001763C5"/>
    <w:rsid w:val="0018137E"/>
    <w:rsid w:val="00185B76"/>
    <w:rsid w:val="001A0A9E"/>
    <w:rsid w:val="001A1E73"/>
    <w:rsid w:val="001A2CB9"/>
    <w:rsid w:val="001B5CBE"/>
    <w:rsid w:val="001C3100"/>
    <w:rsid w:val="001C553C"/>
    <w:rsid w:val="001E0CAE"/>
    <w:rsid w:val="001E604C"/>
    <w:rsid w:val="001E6A16"/>
    <w:rsid w:val="001F06BB"/>
    <w:rsid w:val="001F2503"/>
    <w:rsid w:val="00226001"/>
    <w:rsid w:val="00226A1E"/>
    <w:rsid w:val="00246E41"/>
    <w:rsid w:val="0025407C"/>
    <w:rsid w:val="00275B88"/>
    <w:rsid w:val="0027788F"/>
    <w:rsid w:val="0028030F"/>
    <w:rsid w:val="002862AC"/>
    <w:rsid w:val="0028716E"/>
    <w:rsid w:val="002877B1"/>
    <w:rsid w:val="00287E9C"/>
    <w:rsid w:val="00292FB6"/>
    <w:rsid w:val="00297D87"/>
    <w:rsid w:val="002A3EF7"/>
    <w:rsid w:val="002B369C"/>
    <w:rsid w:val="002D06D3"/>
    <w:rsid w:val="002D6F67"/>
    <w:rsid w:val="002E1DB8"/>
    <w:rsid w:val="002F0EDF"/>
    <w:rsid w:val="003212A2"/>
    <w:rsid w:val="00332BDA"/>
    <w:rsid w:val="0034040D"/>
    <w:rsid w:val="0036734C"/>
    <w:rsid w:val="00373B2C"/>
    <w:rsid w:val="00373E06"/>
    <w:rsid w:val="003838E3"/>
    <w:rsid w:val="003A56E7"/>
    <w:rsid w:val="003B48A4"/>
    <w:rsid w:val="003C7045"/>
    <w:rsid w:val="003E0817"/>
    <w:rsid w:val="003E44CB"/>
    <w:rsid w:val="003E4E36"/>
    <w:rsid w:val="003E7922"/>
    <w:rsid w:val="004247BA"/>
    <w:rsid w:val="00431826"/>
    <w:rsid w:val="004407C0"/>
    <w:rsid w:val="004672B9"/>
    <w:rsid w:val="004731C2"/>
    <w:rsid w:val="00476720"/>
    <w:rsid w:val="00477633"/>
    <w:rsid w:val="00482F66"/>
    <w:rsid w:val="00486670"/>
    <w:rsid w:val="0049015D"/>
    <w:rsid w:val="004A04DB"/>
    <w:rsid w:val="004A7408"/>
    <w:rsid w:val="004B1024"/>
    <w:rsid w:val="004B2369"/>
    <w:rsid w:val="004C576C"/>
    <w:rsid w:val="004C716A"/>
    <w:rsid w:val="004D3701"/>
    <w:rsid w:val="004D7353"/>
    <w:rsid w:val="004F5E52"/>
    <w:rsid w:val="005016A7"/>
    <w:rsid w:val="005156B5"/>
    <w:rsid w:val="0052170E"/>
    <w:rsid w:val="00531841"/>
    <w:rsid w:val="005369DD"/>
    <w:rsid w:val="005371E2"/>
    <w:rsid w:val="00552846"/>
    <w:rsid w:val="005611AD"/>
    <w:rsid w:val="00573381"/>
    <w:rsid w:val="00582008"/>
    <w:rsid w:val="0058346D"/>
    <w:rsid w:val="005855B3"/>
    <w:rsid w:val="00587B6B"/>
    <w:rsid w:val="00595026"/>
    <w:rsid w:val="005A59BD"/>
    <w:rsid w:val="005B3523"/>
    <w:rsid w:val="005C001D"/>
    <w:rsid w:val="005C0225"/>
    <w:rsid w:val="005C589A"/>
    <w:rsid w:val="005D2B59"/>
    <w:rsid w:val="005E31B3"/>
    <w:rsid w:val="005F11C0"/>
    <w:rsid w:val="00601DF0"/>
    <w:rsid w:val="006235E7"/>
    <w:rsid w:val="00626280"/>
    <w:rsid w:val="00626833"/>
    <w:rsid w:val="00627AA1"/>
    <w:rsid w:val="00631398"/>
    <w:rsid w:val="0063582C"/>
    <w:rsid w:val="0063634A"/>
    <w:rsid w:val="00661581"/>
    <w:rsid w:val="00672172"/>
    <w:rsid w:val="006724C5"/>
    <w:rsid w:val="00693B0D"/>
    <w:rsid w:val="006A085C"/>
    <w:rsid w:val="006C7CD2"/>
    <w:rsid w:val="006D6E7D"/>
    <w:rsid w:val="006E0670"/>
    <w:rsid w:val="006E4370"/>
    <w:rsid w:val="006F75C8"/>
    <w:rsid w:val="006F7B64"/>
    <w:rsid w:val="0070088E"/>
    <w:rsid w:val="00705C47"/>
    <w:rsid w:val="00717C61"/>
    <w:rsid w:val="00720FB2"/>
    <w:rsid w:val="00771BDD"/>
    <w:rsid w:val="00791313"/>
    <w:rsid w:val="007B1549"/>
    <w:rsid w:val="007B2A5B"/>
    <w:rsid w:val="007C33FF"/>
    <w:rsid w:val="007C7E8D"/>
    <w:rsid w:val="007E6445"/>
    <w:rsid w:val="007F176A"/>
    <w:rsid w:val="007F4399"/>
    <w:rsid w:val="007F77C1"/>
    <w:rsid w:val="00811468"/>
    <w:rsid w:val="00824529"/>
    <w:rsid w:val="0082699E"/>
    <w:rsid w:val="00833065"/>
    <w:rsid w:val="00836F8B"/>
    <w:rsid w:val="008469F3"/>
    <w:rsid w:val="008512D4"/>
    <w:rsid w:val="00851E57"/>
    <w:rsid w:val="00864AAF"/>
    <w:rsid w:val="008738B7"/>
    <w:rsid w:val="00890B6F"/>
    <w:rsid w:val="00895346"/>
    <w:rsid w:val="008B0260"/>
    <w:rsid w:val="008B7528"/>
    <w:rsid w:val="008D74E7"/>
    <w:rsid w:val="008E6A3E"/>
    <w:rsid w:val="008F13F7"/>
    <w:rsid w:val="008F3DF3"/>
    <w:rsid w:val="008F430B"/>
    <w:rsid w:val="00902530"/>
    <w:rsid w:val="009242CA"/>
    <w:rsid w:val="009303EB"/>
    <w:rsid w:val="009338E5"/>
    <w:rsid w:val="00946564"/>
    <w:rsid w:val="00954B9B"/>
    <w:rsid w:val="00955B1C"/>
    <w:rsid w:val="00961C3D"/>
    <w:rsid w:val="0096438E"/>
    <w:rsid w:val="0098428C"/>
    <w:rsid w:val="00984F70"/>
    <w:rsid w:val="0099094C"/>
    <w:rsid w:val="00993E9D"/>
    <w:rsid w:val="009B007F"/>
    <w:rsid w:val="009B00E6"/>
    <w:rsid w:val="009B13A4"/>
    <w:rsid w:val="009C1404"/>
    <w:rsid w:val="009D3DD3"/>
    <w:rsid w:val="009D424D"/>
    <w:rsid w:val="009E1AC3"/>
    <w:rsid w:val="009E46E0"/>
    <w:rsid w:val="009F4723"/>
    <w:rsid w:val="009F6492"/>
    <w:rsid w:val="00A077C4"/>
    <w:rsid w:val="00A10A4D"/>
    <w:rsid w:val="00A1361D"/>
    <w:rsid w:val="00A23096"/>
    <w:rsid w:val="00A402A7"/>
    <w:rsid w:val="00A46427"/>
    <w:rsid w:val="00A56BD1"/>
    <w:rsid w:val="00A572D3"/>
    <w:rsid w:val="00A57C8D"/>
    <w:rsid w:val="00A67A6F"/>
    <w:rsid w:val="00A7013C"/>
    <w:rsid w:val="00A924AD"/>
    <w:rsid w:val="00A945E5"/>
    <w:rsid w:val="00AA3726"/>
    <w:rsid w:val="00AE1F00"/>
    <w:rsid w:val="00AF5630"/>
    <w:rsid w:val="00AF7D6C"/>
    <w:rsid w:val="00B02E05"/>
    <w:rsid w:val="00B13178"/>
    <w:rsid w:val="00B41112"/>
    <w:rsid w:val="00B44737"/>
    <w:rsid w:val="00B63199"/>
    <w:rsid w:val="00B634A4"/>
    <w:rsid w:val="00B66191"/>
    <w:rsid w:val="00B715B6"/>
    <w:rsid w:val="00B71A30"/>
    <w:rsid w:val="00B7426D"/>
    <w:rsid w:val="00B74562"/>
    <w:rsid w:val="00B76A80"/>
    <w:rsid w:val="00B77691"/>
    <w:rsid w:val="00B8005F"/>
    <w:rsid w:val="00B85865"/>
    <w:rsid w:val="00B95C8D"/>
    <w:rsid w:val="00BA0CDC"/>
    <w:rsid w:val="00BB3467"/>
    <w:rsid w:val="00BB4BE0"/>
    <w:rsid w:val="00BC04E4"/>
    <w:rsid w:val="00BC38CE"/>
    <w:rsid w:val="00BD2EDB"/>
    <w:rsid w:val="00BD5F52"/>
    <w:rsid w:val="00BE125F"/>
    <w:rsid w:val="00BF75DB"/>
    <w:rsid w:val="00C0029A"/>
    <w:rsid w:val="00C05A8F"/>
    <w:rsid w:val="00C12727"/>
    <w:rsid w:val="00C13953"/>
    <w:rsid w:val="00C13AEA"/>
    <w:rsid w:val="00C47E07"/>
    <w:rsid w:val="00C54AFE"/>
    <w:rsid w:val="00C729DC"/>
    <w:rsid w:val="00C74EE5"/>
    <w:rsid w:val="00C817AB"/>
    <w:rsid w:val="00C87B79"/>
    <w:rsid w:val="00C96213"/>
    <w:rsid w:val="00C97F8F"/>
    <w:rsid w:val="00CC7551"/>
    <w:rsid w:val="00CD0465"/>
    <w:rsid w:val="00CD77E5"/>
    <w:rsid w:val="00CE012C"/>
    <w:rsid w:val="00CF7B12"/>
    <w:rsid w:val="00D02B0B"/>
    <w:rsid w:val="00D0500F"/>
    <w:rsid w:val="00D36A7B"/>
    <w:rsid w:val="00D37F3E"/>
    <w:rsid w:val="00D44B99"/>
    <w:rsid w:val="00D52509"/>
    <w:rsid w:val="00D56EB4"/>
    <w:rsid w:val="00D7294D"/>
    <w:rsid w:val="00D825F3"/>
    <w:rsid w:val="00D9235B"/>
    <w:rsid w:val="00D939E6"/>
    <w:rsid w:val="00DA023A"/>
    <w:rsid w:val="00DA12C7"/>
    <w:rsid w:val="00DA5114"/>
    <w:rsid w:val="00DB07D1"/>
    <w:rsid w:val="00DC42B3"/>
    <w:rsid w:val="00DD20C9"/>
    <w:rsid w:val="00DD43E7"/>
    <w:rsid w:val="00DD52B6"/>
    <w:rsid w:val="00DE1BFB"/>
    <w:rsid w:val="00DE3808"/>
    <w:rsid w:val="00E149D9"/>
    <w:rsid w:val="00E1769C"/>
    <w:rsid w:val="00E323A6"/>
    <w:rsid w:val="00E37D5A"/>
    <w:rsid w:val="00E42CF6"/>
    <w:rsid w:val="00E512D9"/>
    <w:rsid w:val="00E5147A"/>
    <w:rsid w:val="00E57E13"/>
    <w:rsid w:val="00E6715E"/>
    <w:rsid w:val="00E85CFF"/>
    <w:rsid w:val="00E86FDE"/>
    <w:rsid w:val="00EA3A3D"/>
    <w:rsid w:val="00EB2755"/>
    <w:rsid w:val="00EE56F9"/>
    <w:rsid w:val="00F01BB8"/>
    <w:rsid w:val="00F10079"/>
    <w:rsid w:val="00F21FE3"/>
    <w:rsid w:val="00F30005"/>
    <w:rsid w:val="00F346DB"/>
    <w:rsid w:val="00F36895"/>
    <w:rsid w:val="00F423CE"/>
    <w:rsid w:val="00F4763C"/>
    <w:rsid w:val="00F5047C"/>
    <w:rsid w:val="00F66FB3"/>
    <w:rsid w:val="00F71730"/>
    <w:rsid w:val="00F73C8F"/>
    <w:rsid w:val="00F77391"/>
    <w:rsid w:val="00F909F8"/>
    <w:rsid w:val="00F97E78"/>
    <w:rsid w:val="00FC137A"/>
    <w:rsid w:val="00FD1A80"/>
    <w:rsid w:val="00FD3DA0"/>
    <w:rsid w:val="00FE2B28"/>
    <w:rsid w:val="00FE6019"/>
    <w:rsid w:val="00FF1990"/>
    <w:rsid w:val="01EB3324"/>
    <w:rsid w:val="031E48CC"/>
    <w:rsid w:val="053500E5"/>
    <w:rsid w:val="096168F0"/>
    <w:rsid w:val="0A3A73E9"/>
    <w:rsid w:val="17A540E4"/>
    <w:rsid w:val="1A790640"/>
    <w:rsid w:val="1BC872C4"/>
    <w:rsid w:val="1F121AF0"/>
    <w:rsid w:val="21D56297"/>
    <w:rsid w:val="23827404"/>
    <w:rsid w:val="25140606"/>
    <w:rsid w:val="2551032A"/>
    <w:rsid w:val="28A5310B"/>
    <w:rsid w:val="2EF266DA"/>
    <w:rsid w:val="334D2131"/>
    <w:rsid w:val="3575771D"/>
    <w:rsid w:val="3B563B4D"/>
    <w:rsid w:val="3C9C4435"/>
    <w:rsid w:val="3D3B2FFA"/>
    <w:rsid w:val="3DE7794E"/>
    <w:rsid w:val="40DF6392"/>
    <w:rsid w:val="416269FC"/>
    <w:rsid w:val="42A15550"/>
    <w:rsid w:val="49A308A5"/>
    <w:rsid w:val="49B64278"/>
    <w:rsid w:val="4DF0398D"/>
    <w:rsid w:val="4E067654"/>
    <w:rsid w:val="4E65437B"/>
    <w:rsid w:val="50B27620"/>
    <w:rsid w:val="51C07B1A"/>
    <w:rsid w:val="51DB6702"/>
    <w:rsid w:val="59723A19"/>
    <w:rsid w:val="59912B27"/>
    <w:rsid w:val="5C0F7F62"/>
    <w:rsid w:val="5E4953D7"/>
    <w:rsid w:val="5E602469"/>
    <w:rsid w:val="5FB213EA"/>
    <w:rsid w:val="64C51278"/>
    <w:rsid w:val="698C05B6"/>
    <w:rsid w:val="6B1012A6"/>
    <w:rsid w:val="6B424082"/>
    <w:rsid w:val="6C524FA5"/>
    <w:rsid w:val="716F2C97"/>
    <w:rsid w:val="72750781"/>
    <w:rsid w:val="73D05461"/>
    <w:rsid w:val="758A11BC"/>
    <w:rsid w:val="79C93160"/>
    <w:rsid w:val="7A344A7F"/>
    <w:rsid w:val="7D986ED3"/>
    <w:rsid w:val="7E273DE0"/>
    <w:rsid w:val="DF659ACA"/>
    <w:rsid w:val="E4F73F8A"/>
    <w:rsid w:val="E7D76A7E"/>
    <w:rsid w:val="EC7A5CFD"/>
    <w:rsid w:val="EFEE1B42"/>
    <w:rsid w:val="F97F24E9"/>
    <w:rsid w:val="FC6FE8B7"/>
    <w:rsid w:val="FE6F4C1C"/>
    <w:rsid w:val="FFF49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59" w:lineRule="auto"/>
      <w:ind w:left="10" w:hanging="10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24"/>
    <w:unhideWhenUsed/>
    <w:qFormat/>
    <w:uiPriority w:val="9"/>
    <w:pPr>
      <w:keepNext/>
      <w:keepLines/>
      <w:spacing w:after="371" w:line="259" w:lineRule="auto"/>
      <w:ind w:left="10" w:right="1595" w:hanging="10"/>
      <w:jc w:val="center"/>
      <w:outlineLvl w:val="0"/>
    </w:pPr>
    <w:rPr>
      <w:rFonts w:ascii="华文中宋" w:hAnsi="华文中宋" w:eastAsia="华文中宋" w:cs="华文中宋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link w:val="23"/>
    <w:unhideWhenUsed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黑体" w:hAnsi="黑体" w:eastAsia="楷体" w:cs="黑体"/>
      <w:b/>
      <w:color w:val="000000"/>
      <w:kern w:val="2"/>
      <w:sz w:val="32"/>
      <w:szCs w:val="22"/>
      <w:lang w:val="en-US" w:eastAsia="zh-CN" w:bidi="ar-SA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spacing w:after="0" w:line="560" w:lineRule="exact"/>
      <w:ind w:left="0" w:firstLine="200" w:firstLineChars="200"/>
      <w:outlineLvl w:val="2"/>
    </w:pPr>
    <w:rPr>
      <w:rFonts w:ascii="仿宋_GB2312" w:eastAsia="仿宋_GB2312"/>
      <w:b/>
      <w:bCs/>
      <w:szCs w:val="32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after="0" w:line="560" w:lineRule="exact"/>
      <w:ind w:left="0" w:firstLine="200" w:firstLineChars="200"/>
      <w:outlineLvl w:val="3"/>
    </w:pPr>
    <w:rPr>
      <w:rFonts w:eastAsia="仿宋_GB2312" w:asciiTheme="majorHAnsi" w:hAnsiTheme="majorHAnsi" w:cstheme="majorBidi"/>
      <w:b/>
      <w:bCs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44"/>
    <w:semiHidden/>
    <w:unhideWhenUsed/>
    <w:qFormat/>
    <w:uiPriority w:val="99"/>
  </w:style>
  <w:style w:type="paragraph" w:styleId="7">
    <w:name w:val="Body Text"/>
    <w:basedOn w:val="1"/>
    <w:link w:val="39"/>
    <w:qFormat/>
    <w:uiPriority w:val="0"/>
    <w:pPr>
      <w:widowControl w:val="0"/>
      <w:spacing w:after="120" w:line="240" w:lineRule="auto"/>
      <w:ind w:left="0" w:firstLine="0"/>
      <w:jc w:val="both"/>
    </w:pPr>
    <w:rPr>
      <w:rFonts w:ascii="Times New Roman" w:hAnsi="Times New Roman" w:eastAsia="宋体" w:cs="Times New Roman"/>
      <w:color w:val="auto"/>
      <w:sz w:val="21"/>
      <w:szCs w:val="24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Plain Text"/>
    <w:basedOn w:val="1"/>
    <w:link w:val="40"/>
    <w:qFormat/>
    <w:uiPriority w:val="0"/>
    <w:pPr>
      <w:widowControl w:val="0"/>
      <w:adjustRightInd w:val="0"/>
      <w:spacing w:after="0" w:line="360" w:lineRule="atLeast"/>
      <w:ind w:left="0" w:firstLine="0"/>
    </w:pPr>
    <w:rPr>
      <w:rFonts w:ascii="宋体" w:hAnsi="Courier New" w:eastAsia="宋体" w:cs="Helv"/>
      <w:color w:val="auto"/>
      <w:kern w:val="0"/>
      <w:sz w:val="21"/>
      <w:szCs w:val="21"/>
    </w:rPr>
  </w:style>
  <w:style w:type="paragraph" w:styleId="10">
    <w:name w:val="Balloon Text"/>
    <w:basedOn w:val="1"/>
    <w:link w:val="30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toc 1"/>
    <w:next w:val="1"/>
    <w:hidden/>
    <w:qFormat/>
    <w:uiPriority w:val="39"/>
    <w:pPr>
      <w:spacing w:after="180" w:line="412" w:lineRule="auto"/>
      <w:ind w:left="314" w:right="539" w:firstLine="263"/>
      <w:jc w:val="both"/>
    </w:pPr>
    <w:rPr>
      <w:rFonts w:ascii="Calibri" w:hAnsi="Calibri" w:eastAsia="Calibri" w:cs="Calibri"/>
      <w:color w:val="000000"/>
      <w:kern w:val="2"/>
      <w:sz w:val="21"/>
      <w:szCs w:val="22"/>
      <w:lang w:val="en-US" w:eastAsia="zh-CN" w:bidi="ar-SA"/>
    </w:rPr>
  </w:style>
  <w:style w:type="paragraph" w:styleId="14">
    <w:name w:val="toc 2"/>
    <w:next w:val="1"/>
    <w:hidden/>
    <w:qFormat/>
    <w:uiPriority w:val="39"/>
    <w:pPr>
      <w:spacing w:line="564" w:lineRule="auto"/>
      <w:ind w:left="329" w:right="539" w:firstLine="526"/>
      <w:jc w:val="both"/>
    </w:pPr>
    <w:rPr>
      <w:rFonts w:ascii="Calibri" w:hAnsi="Calibri" w:eastAsia="Calibri" w:cs="Calibri"/>
      <w:color w:val="000000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semiHidden/>
    <w:unhideWhenUsed/>
    <w:qFormat/>
    <w:uiPriority w:val="99"/>
    <w:rPr>
      <w:sz w:val="24"/>
    </w:rPr>
  </w:style>
  <w:style w:type="paragraph" w:styleId="16">
    <w:name w:val="annotation subject"/>
    <w:basedOn w:val="6"/>
    <w:next w:val="6"/>
    <w:link w:val="45"/>
    <w:semiHidden/>
    <w:unhideWhenUsed/>
    <w:qFormat/>
    <w:uiPriority w:val="99"/>
    <w:rPr>
      <w:b/>
      <w:bCs/>
    </w:r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qFormat/>
    <w:uiPriority w:val="0"/>
  </w:style>
  <w:style w:type="character" w:styleId="21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3">
    <w:name w:val="标题 2 字符"/>
    <w:link w:val="3"/>
    <w:qFormat/>
    <w:uiPriority w:val="9"/>
    <w:rPr>
      <w:rFonts w:ascii="黑体" w:hAnsi="黑体" w:eastAsia="楷体" w:cs="黑体"/>
      <w:b/>
      <w:color w:val="000000"/>
      <w:sz w:val="32"/>
    </w:rPr>
  </w:style>
  <w:style w:type="character" w:customStyle="1" w:styleId="24">
    <w:name w:val="标题 1 字符"/>
    <w:link w:val="2"/>
    <w:qFormat/>
    <w:uiPriority w:val="0"/>
    <w:rPr>
      <w:rFonts w:ascii="华文中宋" w:hAnsi="华文中宋" w:eastAsia="华文中宋" w:cs="华文中宋"/>
      <w:color w:val="000000"/>
      <w:sz w:val="44"/>
    </w:rPr>
  </w:style>
  <w:style w:type="table" w:customStyle="1" w:styleId="2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页眉 字符"/>
    <w:basedOn w:val="18"/>
    <w:link w:val="12"/>
    <w:qFormat/>
    <w:uiPriority w:val="99"/>
    <w:rPr>
      <w:rFonts w:ascii="仿宋" w:hAnsi="仿宋" w:eastAsia="仿宋" w:cs="仿宋"/>
      <w:color w:val="000000"/>
      <w:sz w:val="18"/>
      <w:szCs w:val="18"/>
    </w:rPr>
  </w:style>
  <w:style w:type="paragraph" w:customStyle="1" w:styleId="27">
    <w:name w:val="请示1级"/>
    <w:basedOn w:val="2"/>
    <w:next w:val="1"/>
    <w:link w:val="28"/>
    <w:qFormat/>
    <w:uiPriority w:val="0"/>
    <w:pPr>
      <w:widowControl w:val="0"/>
      <w:numPr>
        <w:ilvl w:val="0"/>
        <w:numId w:val="1"/>
      </w:numPr>
      <w:spacing w:after="0" w:line="560" w:lineRule="exact"/>
      <w:ind w:right="0"/>
      <w:jc w:val="both"/>
    </w:pPr>
    <w:rPr>
      <w:rFonts w:ascii="Times New Roman" w:hAnsi="Times New Roman" w:eastAsia="黑体" w:cs="Times New Roman"/>
      <w:kern w:val="44"/>
      <w:sz w:val="32"/>
      <w:szCs w:val="44"/>
    </w:rPr>
  </w:style>
  <w:style w:type="character" w:customStyle="1" w:styleId="28">
    <w:name w:val="请示1级 字符"/>
    <w:basedOn w:val="24"/>
    <w:link w:val="27"/>
    <w:qFormat/>
    <w:uiPriority w:val="0"/>
    <w:rPr>
      <w:rFonts w:ascii="Times New Roman" w:hAnsi="Times New Roman" w:eastAsia="黑体" w:cs="Times New Roman"/>
      <w:color w:val="000000"/>
      <w:kern w:val="44"/>
      <w:sz w:val="32"/>
      <w:szCs w:val="44"/>
    </w:rPr>
  </w:style>
  <w:style w:type="paragraph" w:customStyle="1" w:styleId="29">
    <w:name w:val="TOC 标题1"/>
    <w:basedOn w:val="2"/>
    <w:next w:val="1"/>
    <w:unhideWhenUsed/>
    <w:qFormat/>
    <w:uiPriority w:val="39"/>
    <w:pPr>
      <w:spacing w:before="240" w:after="0"/>
      <w:ind w:left="0" w:right="0" w:firstLine="0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32"/>
      <w:szCs w:val="32"/>
    </w:rPr>
  </w:style>
  <w:style w:type="character" w:customStyle="1" w:styleId="30">
    <w:name w:val="批注框文本 字符"/>
    <w:basedOn w:val="18"/>
    <w:link w:val="10"/>
    <w:semiHidden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31">
    <w:name w:val="页脚 字符"/>
    <w:basedOn w:val="18"/>
    <w:link w:val="11"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32">
    <w:name w:val="标题 3 字符"/>
    <w:basedOn w:val="18"/>
    <w:link w:val="4"/>
    <w:qFormat/>
    <w:uiPriority w:val="9"/>
    <w:rPr>
      <w:rFonts w:ascii="仿宋_GB2312" w:hAnsi="仿宋" w:eastAsia="仿宋_GB2312" w:cs="仿宋"/>
      <w:b/>
      <w:bCs/>
      <w:color w:val="000000"/>
      <w:sz w:val="32"/>
      <w:szCs w:val="32"/>
    </w:rPr>
  </w:style>
  <w:style w:type="character" w:customStyle="1" w:styleId="33">
    <w:name w:val="标题 4 字符"/>
    <w:basedOn w:val="18"/>
    <w:link w:val="5"/>
    <w:qFormat/>
    <w:uiPriority w:val="9"/>
    <w:rPr>
      <w:rFonts w:eastAsia="仿宋_GB2312" w:asciiTheme="majorHAnsi" w:hAnsiTheme="majorHAnsi" w:cstheme="majorBidi"/>
      <w:b/>
      <w:bCs/>
      <w:color w:val="000000"/>
      <w:sz w:val="32"/>
      <w:szCs w:val="28"/>
    </w:rPr>
  </w:style>
  <w:style w:type="paragraph" w:customStyle="1" w:styleId="34">
    <w:name w:val="彩色列表 - 着色 11"/>
    <w:basedOn w:val="1"/>
    <w:qFormat/>
    <w:uiPriority w:val="0"/>
    <w:pPr>
      <w:widowControl w:val="0"/>
      <w:spacing w:after="0" w:line="240" w:lineRule="auto"/>
      <w:ind w:left="0" w:firstLine="420" w:firstLineChars="200"/>
      <w:jc w:val="both"/>
    </w:pPr>
    <w:rPr>
      <w:rFonts w:ascii="Calibri" w:hAnsi="Calibri" w:eastAsia="宋体" w:cs="Calibri"/>
      <w:color w:val="auto"/>
      <w:sz w:val="21"/>
      <w:szCs w:val="21"/>
    </w:rPr>
  </w:style>
  <w:style w:type="paragraph" w:customStyle="1" w:styleId="35">
    <w:name w:val="Char Char Char1 Char Char Char Char"/>
    <w:basedOn w:val="1"/>
    <w:qFormat/>
    <w:uiPriority w:val="0"/>
    <w:pPr>
      <w:spacing w:after="160" w:line="240" w:lineRule="exact"/>
      <w:ind w:left="0" w:firstLine="0"/>
    </w:pPr>
    <w:rPr>
      <w:rFonts w:ascii="Verdana" w:hAnsi="Verdana" w:eastAsia="宋体" w:cs="Verdana"/>
      <w:color w:val="auto"/>
      <w:kern w:val="0"/>
      <w:sz w:val="20"/>
      <w:szCs w:val="20"/>
      <w:lang w:eastAsia="en-US"/>
    </w:rPr>
  </w:style>
  <w:style w:type="paragraph" w:customStyle="1" w:styleId="36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widowControl w:val="0"/>
      <w:adjustRightInd w:val="0"/>
      <w:spacing w:before="240" w:after="0" w:line="240" w:lineRule="auto"/>
      <w:ind w:left="0" w:firstLine="0"/>
      <w:outlineLvl w:val="1"/>
    </w:pPr>
    <w:rPr>
      <w:rFonts w:ascii="宋体" w:hAnsi="宋体" w:eastAsia="宋体" w:cs="Times New Roman"/>
      <w:b/>
      <w:bCs/>
      <w:kern w:val="0"/>
      <w:sz w:val="21"/>
      <w:szCs w:val="20"/>
    </w:rPr>
  </w:style>
  <w:style w:type="paragraph" w:customStyle="1" w:styleId="37">
    <w:name w:val="Table Paragraph"/>
    <w:basedOn w:val="1"/>
    <w:unhideWhenUsed/>
    <w:qFormat/>
    <w:uiPriority w:val="1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宋体" w:hAnsi="Times New Roman" w:eastAsia="宋体" w:cs="宋体"/>
      <w:color w:val="auto"/>
      <w:kern w:val="0"/>
      <w:sz w:val="24"/>
      <w:szCs w:val="24"/>
    </w:rPr>
  </w:style>
  <w:style w:type="paragraph" w:customStyle="1" w:styleId="38">
    <w:name w:val="Char Char Char1 Char Char Char Char1"/>
    <w:basedOn w:val="1"/>
    <w:qFormat/>
    <w:uiPriority w:val="0"/>
    <w:pPr>
      <w:spacing w:after="160" w:line="240" w:lineRule="exact"/>
      <w:ind w:left="0" w:firstLine="0"/>
    </w:pPr>
    <w:rPr>
      <w:rFonts w:ascii="Verdana" w:hAnsi="Verdana" w:eastAsia="宋体" w:cs="Verdana"/>
      <w:color w:val="auto"/>
      <w:kern w:val="0"/>
      <w:sz w:val="20"/>
      <w:szCs w:val="20"/>
      <w:lang w:eastAsia="en-US"/>
    </w:rPr>
  </w:style>
  <w:style w:type="character" w:customStyle="1" w:styleId="39">
    <w:name w:val="正文文本 字符"/>
    <w:basedOn w:val="18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0">
    <w:name w:val="纯文本 字符"/>
    <w:basedOn w:val="18"/>
    <w:link w:val="9"/>
    <w:qFormat/>
    <w:uiPriority w:val="0"/>
    <w:rPr>
      <w:rFonts w:ascii="宋体" w:hAnsi="Courier New" w:eastAsia="宋体" w:cs="Helv"/>
      <w:kern w:val="0"/>
      <w:szCs w:val="21"/>
    </w:rPr>
  </w:style>
  <w:style w:type="paragraph" w:customStyle="1" w:styleId="41">
    <w:name w:val="Char Char Char1 Char Char Char Char2"/>
    <w:basedOn w:val="1"/>
    <w:qFormat/>
    <w:uiPriority w:val="0"/>
    <w:pPr>
      <w:spacing w:after="160" w:line="240" w:lineRule="exact"/>
      <w:ind w:left="0" w:firstLine="0"/>
    </w:pPr>
    <w:rPr>
      <w:rFonts w:ascii="Verdana" w:hAnsi="Verdana" w:eastAsia="宋体" w:cs="Verdana"/>
      <w:color w:val="auto"/>
      <w:kern w:val="0"/>
      <w:sz w:val="20"/>
      <w:szCs w:val="20"/>
      <w:lang w:eastAsia="en-US"/>
    </w:rPr>
  </w:style>
  <w:style w:type="paragraph" w:customStyle="1" w:styleId="42">
    <w:name w:val="文本正文"/>
    <w:basedOn w:val="1"/>
    <w:qFormat/>
    <w:uiPriority w:val="0"/>
    <w:pPr>
      <w:widowControl w:val="0"/>
      <w:spacing w:after="0" w:line="360" w:lineRule="auto"/>
      <w:ind w:left="0" w:firstLine="200" w:firstLineChars="200"/>
      <w:jc w:val="both"/>
    </w:pPr>
    <w:rPr>
      <w:rFonts w:ascii="Tahoma" w:hAnsi="Tahoma" w:eastAsia="宋体" w:cs="Arial"/>
      <w:color w:val="auto"/>
      <w:sz w:val="24"/>
      <w:szCs w:val="20"/>
    </w:rPr>
  </w:style>
  <w:style w:type="paragraph" w:customStyle="1" w:styleId="43">
    <w:name w:val="样式 宋体 五号 两端对齐 行距: 单倍行距"/>
    <w:basedOn w:val="1"/>
    <w:qFormat/>
    <w:uiPriority w:val="0"/>
    <w:pPr>
      <w:widowControl w:val="0"/>
      <w:adjustRightInd w:val="0"/>
      <w:spacing w:after="0" w:line="240" w:lineRule="auto"/>
      <w:ind w:left="0" w:firstLine="0"/>
      <w:jc w:val="both"/>
    </w:pPr>
    <w:rPr>
      <w:rFonts w:ascii="宋体" w:hAnsi="宋体" w:eastAsia="宋体" w:cs="Times New Roman"/>
      <w:color w:val="auto"/>
      <w:kern w:val="0"/>
      <w:sz w:val="21"/>
      <w:szCs w:val="20"/>
    </w:rPr>
  </w:style>
  <w:style w:type="character" w:customStyle="1" w:styleId="44">
    <w:name w:val="批注文字 字符"/>
    <w:basedOn w:val="18"/>
    <w:link w:val="6"/>
    <w:semiHidden/>
    <w:qFormat/>
    <w:uiPriority w:val="99"/>
    <w:rPr>
      <w:rFonts w:ascii="仿宋" w:hAnsi="仿宋" w:eastAsia="仿宋" w:cs="仿宋"/>
      <w:color w:val="000000"/>
      <w:kern w:val="2"/>
      <w:sz w:val="32"/>
      <w:szCs w:val="22"/>
    </w:rPr>
  </w:style>
  <w:style w:type="character" w:customStyle="1" w:styleId="45">
    <w:name w:val="批注主题 字符"/>
    <w:basedOn w:val="44"/>
    <w:link w:val="16"/>
    <w:semiHidden/>
    <w:qFormat/>
    <w:uiPriority w:val="99"/>
    <w:rPr>
      <w:rFonts w:ascii="仿宋" w:hAnsi="仿宋" w:eastAsia="仿宋" w:cs="仿宋"/>
      <w:b/>
      <w:bCs/>
      <w:color w:val="000000"/>
      <w:kern w:val="2"/>
      <w:sz w:val="32"/>
      <w:szCs w:val="22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1293</Words>
  <Characters>1427</Characters>
  <Lines>11</Lines>
  <Paragraphs>3</Paragraphs>
  <TotalTime>13</TotalTime>
  <ScaleCrop>false</ScaleCrop>
  <LinksUpToDate>false</LinksUpToDate>
  <CharactersWithSpaces>1499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2024-09-25T13:45:00Z</dcterms:created>
  <dc:creator>杨明生</dc:creator>
  <cp:lastModifiedBy>cas_user</cp:lastModifiedBy>
  <cp:lastPrinted>2024-10-22T10:52:00Z</cp:lastPrinted>
  <dcterms:modified xsi:type="dcterms:W3CDTF">2026-03-03T09:14:36Z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6302E6531042CF9068D1F867F805A406_43</vt:lpwstr>
  </property>
  <property fmtid="{D5CDD505-2E9C-101B-9397-08002B2CF9AE}" pid="4" name="KSOTemplateDocerSaveRecord">
    <vt:lpwstr>eyJoZGlkIjoiYjlmYzhmMzExZThkNjRhYTViMmE5MzY4YTBkNzhjNGMiLCJ1c2VySWQiOiI3NDExODA2NzEifQ==</vt:lpwstr>
  </property>
</Properties>
</file>